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CB78B" w14:textId="643A3031" w:rsidR="000E4281" w:rsidRPr="00EC2F3B" w:rsidRDefault="000E4281" w:rsidP="000E4281">
      <w:pPr>
        <w:spacing w:line="240" w:lineRule="auto"/>
        <w:jc w:val="right"/>
        <w:rPr>
          <w:rFonts w:ascii="Arial" w:hAnsi="Arial" w:cs="Arial"/>
          <w:b/>
          <w:bCs/>
        </w:rPr>
      </w:pPr>
      <w:r w:rsidRPr="00EC2F3B">
        <w:rPr>
          <w:rFonts w:ascii="Arial" w:hAnsi="Arial" w:cs="Arial"/>
          <w:b/>
          <w:bCs/>
        </w:rPr>
        <w:t>Anlage 1</w:t>
      </w:r>
    </w:p>
    <w:p w14:paraId="34CA1ABA" w14:textId="77777777" w:rsidR="000E4281" w:rsidRDefault="000E4281" w:rsidP="000E4281">
      <w:pPr>
        <w:spacing w:line="240" w:lineRule="auto"/>
        <w:rPr>
          <w:rFonts w:ascii="Arial" w:hAnsi="Arial" w:cs="Arial"/>
          <w:b/>
        </w:rPr>
      </w:pPr>
    </w:p>
    <w:p w14:paraId="48701322" w14:textId="77777777" w:rsidR="004A77EB" w:rsidRDefault="004A77EB" w:rsidP="000E4281">
      <w:pPr>
        <w:spacing w:line="240" w:lineRule="auto"/>
        <w:rPr>
          <w:rFonts w:ascii="Arial" w:hAnsi="Arial" w:cs="Arial"/>
          <w:b/>
        </w:rPr>
      </w:pPr>
    </w:p>
    <w:p w14:paraId="0E9AD6B9" w14:textId="77777777" w:rsidR="004A77EB" w:rsidRDefault="004A77EB" w:rsidP="000E4281">
      <w:pPr>
        <w:spacing w:line="240" w:lineRule="auto"/>
        <w:rPr>
          <w:rFonts w:ascii="Arial" w:hAnsi="Arial" w:cs="Arial"/>
          <w:b/>
        </w:rPr>
      </w:pPr>
    </w:p>
    <w:p w14:paraId="652C22BD" w14:textId="77777777" w:rsidR="004A77EB" w:rsidRDefault="004A77EB" w:rsidP="000E4281">
      <w:pPr>
        <w:spacing w:line="240" w:lineRule="auto"/>
        <w:rPr>
          <w:rFonts w:ascii="Arial" w:hAnsi="Arial" w:cs="Arial"/>
          <w:b/>
        </w:rPr>
      </w:pPr>
    </w:p>
    <w:p w14:paraId="693D9AF4" w14:textId="77777777" w:rsidR="004A77EB" w:rsidRDefault="004A77EB" w:rsidP="000E4281">
      <w:pPr>
        <w:spacing w:line="240" w:lineRule="auto"/>
        <w:rPr>
          <w:rFonts w:ascii="Arial" w:hAnsi="Arial" w:cs="Arial"/>
          <w:b/>
        </w:rPr>
      </w:pPr>
    </w:p>
    <w:p w14:paraId="7B6E6ADD" w14:textId="77777777" w:rsidR="004A77EB" w:rsidRPr="000E6BCB" w:rsidRDefault="004A77EB" w:rsidP="000E4281">
      <w:pPr>
        <w:spacing w:line="240" w:lineRule="auto"/>
        <w:rPr>
          <w:rFonts w:ascii="Arial" w:hAnsi="Arial" w:cs="Arial"/>
          <w:b/>
        </w:rPr>
      </w:pPr>
    </w:p>
    <w:p w14:paraId="56069386" w14:textId="77777777" w:rsidR="000E4281" w:rsidRPr="000E6BCB" w:rsidRDefault="000E4281" w:rsidP="000E4281">
      <w:pPr>
        <w:spacing w:line="240" w:lineRule="auto"/>
        <w:rPr>
          <w:rFonts w:ascii="Arial" w:hAnsi="Arial" w:cs="Arial"/>
          <w:b/>
        </w:rPr>
      </w:pPr>
    </w:p>
    <w:p w14:paraId="5556639B" w14:textId="77777777" w:rsidR="000E4281" w:rsidRPr="000E6BCB" w:rsidRDefault="000E4281" w:rsidP="000E4281">
      <w:pPr>
        <w:spacing w:line="240" w:lineRule="auto"/>
        <w:rPr>
          <w:rFonts w:ascii="Arial" w:hAnsi="Arial" w:cs="Arial"/>
          <w:b/>
          <w:i/>
          <w:sz w:val="24"/>
          <w:szCs w:val="24"/>
        </w:rPr>
      </w:pPr>
      <w:r w:rsidRPr="000E6BCB">
        <w:rPr>
          <w:rFonts w:ascii="Arial" w:hAnsi="Arial" w:cs="Arial"/>
          <w:b/>
          <w:i/>
          <w:sz w:val="24"/>
          <w:szCs w:val="24"/>
        </w:rPr>
        <w:t>Adresse</w:t>
      </w:r>
    </w:p>
    <w:p w14:paraId="6E3808AC" w14:textId="77777777" w:rsidR="000E4281" w:rsidRPr="000E6BCB" w:rsidRDefault="000E4281" w:rsidP="000E4281">
      <w:pPr>
        <w:spacing w:line="240" w:lineRule="auto"/>
        <w:rPr>
          <w:rFonts w:ascii="Arial" w:hAnsi="Arial" w:cs="Arial"/>
          <w:b/>
          <w:sz w:val="24"/>
          <w:szCs w:val="24"/>
        </w:rPr>
      </w:pPr>
    </w:p>
    <w:p w14:paraId="76B1A6BE" w14:textId="77777777" w:rsidR="000E4281" w:rsidRPr="000E6BCB" w:rsidRDefault="000E4281" w:rsidP="000E4281">
      <w:pPr>
        <w:spacing w:line="240" w:lineRule="auto"/>
        <w:rPr>
          <w:rFonts w:ascii="Arial" w:hAnsi="Arial" w:cs="Arial"/>
          <w:b/>
          <w:sz w:val="24"/>
          <w:szCs w:val="24"/>
        </w:rPr>
      </w:pPr>
    </w:p>
    <w:p w14:paraId="1856B565" w14:textId="77777777" w:rsidR="000E4281" w:rsidRPr="000E6BCB" w:rsidRDefault="000E4281" w:rsidP="000E4281">
      <w:pPr>
        <w:spacing w:line="240" w:lineRule="auto"/>
        <w:rPr>
          <w:rFonts w:ascii="Arial" w:hAnsi="Arial" w:cs="Arial"/>
          <w:b/>
          <w:sz w:val="24"/>
          <w:szCs w:val="24"/>
        </w:rPr>
      </w:pPr>
    </w:p>
    <w:p w14:paraId="5179AC99" w14:textId="77777777" w:rsidR="000E4281" w:rsidRPr="000E6BCB" w:rsidRDefault="000E4281" w:rsidP="000E4281">
      <w:pPr>
        <w:spacing w:line="240" w:lineRule="auto"/>
        <w:rPr>
          <w:rFonts w:ascii="Arial" w:hAnsi="Arial" w:cs="Arial"/>
          <w:b/>
          <w:sz w:val="24"/>
          <w:szCs w:val="24"/>
        </w:rPr>
      </w:pPr>
    </w:p>
    <w:p w14:paraId="43DF394E" w14:textId="77777777" w:rsidR="000E4281" w:rsidRPr="000E6BCB" w:rsidRDefault="000E4281" w:rsidP="000E4281">
      <w:pPr>
        <w:spacing w:line="240" w:lineRule="auto"/>
        <w:rPr>
          <w:rFonts w:ascii="Arial" w:hAnsi="Arial" w:cs="Arial"/>
          <w:sz w:val="24"/>
          <w:szCs w:val="24"/>
        </w:rPr>
      </w:pPr>
    </w:p>
    <w:p w14:paraId="65A6495D" w14:textId="22D4438D" w:rsidR="000E4281" w:rsidRPr="000E6BCB" w:rsidRDefault="000E4281" w:rsidP="000E4281">
      <w:pPr>
        <w:spacing w:line="240" w:lineRule="auto"/>
        <w:jc w:val="right"/>
        <w:rPr>
          <w:rFonts w:ascii="Arial" w:hAnsi="Arial" w:cs="Arial"/>
          <w:i/>
          <w:sz w:val="24"/>
          <w:szCs w:val="24"/>
        </w:rPr>
      </w:pPr>
      <w:r w:rsidRPr="000E6BCB">
        <w:rPr>
          <w:rFonts w:ascii="Arial" w:hAnsi="Arial" w:cs="Arial"/>
          <w:i/>
          <w:sz w:val="24"/>
          <w:szCs w:val="24"/>
        </w:rPr>
        <w:t>XXX, den XX.XX.20</w:t>
      </w:r>
      <w:r w:rsidR="00EC2F3B">
        <w:rPr>
          <w:rFonts w:ascii="Arial" w:hAnsi="Arial" w:cs="Arial"/>
          <w:i/>
          <w:sz w:val="24"/>
          <w:szCs w:val="24"/>
        </w:rPr>
        <w:t>23</w:t>
      </w:r>
    </w:p>
    <w:p w14:paraId="3759616F" w14:textId="77777777" w:rsidR="000E4281" w:rsidRPr="000E6BCB" w:rsidRDefault="000E4281" w:rsidP="000E4281">
      <w:pPr>
        <w:spacing w:line="240" w:lineRule="auto"/>
        <w:rPr>
          <w:rFonts w:ascii="Arial" w:hAnsi="Arial" w:cs="Arial"/>
          <w:b/>
          <w:sz w:val="24"/>
          <w:szCs w:val="24"/>
        </w:rPr>
      </w:pPr>
    </w:p>
    <w:p w14:paraId="7AFBA155" w14:textId="77777777" w:rsidR="000E4281" w:rsidRPr="000E6BCB" w:rsidRDefault="000E4281" w:rsidP="000E4281">
      <w:pPr>
        <w:spacing w:line="240" w:lineRule="auto"/>
        <w:rPr>
          <w:rFonts w:ascii="Arial" w:hAnsi="Arial" w:cs="Arial"/>
          <w:b/>
          <w:sz w:val="24"/>
          <w:szCs w:val="24"/>
        </w:rPr>
      </w:pPr>
    </w:p>
    <w:p w14:paraId="3A0B679F" w14:textId="4D003785" w:rsidR="000E4281" w:rsidRDefault="00D76DD1" w:rsidP="000E4281">
      <w:pPr>
        <w:spacing w:line="240" w:lineRule="auto"/>
        <w:rPr>
          <w:rFonts w:ascii="Arial" w:hAnsi="Arial" w:cs="Arial"/>
          <w:b/>
          <w:sz w:val="24"/>
          <w:szCs w:val="24"/>
        </w:rPr>
      </w:pPr>
      <w:r w:rsidRPr="000E6BCB">
        <w:rPr>
          <w:rFonts w:ascii="Arial" w:hAnsi="Arial" w:cs="Arial"/>
          <w:b/>
          <w:sz w:val="24"/>
          <w:szCs w:val="24"/>
        </w:rPr>
        <w:t>Überleitung in d</w:t>
      </w:r>
      <w:r w:rsidR="00EC2F3B">
        <w:rPr>
          <w:rFonts w:ascii="Arial" w:hAnsi="Arial" w:cs="Arial"/>
          <w:b/>
          <w:sz w:val="24"/>
          <w:szCs w:val="24"/>
        </w:rPr>
        <w:t>as</w:t>
      </w:r>
      <w:r w:rsidRPr="000E6BCB">
        <w:rPr>
          <w:rFonts w:ascii="Arial" w:hAnsi="Arial" w:cs="Arial"/>
          <w:b/>
          <w:sz w:val="24"/>
          <w:szCs w:val="24"/>
        </w:rPr>
        <w:t xml:space="preserve"> </w:t>
      </w:r>
      <w:r w:rsidR="000E4281" w:rsidRPr="000E6BCB">
        <w:rPr>
          <w:rFonts w:ascii="Arial" w:hAnsi="Arial" w:cs="Arial"/>
          <w:b/>
          <w:sz w:val="24"/>
          <w:szCs w:val="24"/>
        </w:rPr>
        <w:t xml:space="preserve">neue </w:t>
      </w:r>
      <w:r w:rsidRPr="000E6BCB">
        <w:rPr>
          <w:rFonts w:ascii="Arial" w:hAnsi="Arial" w:cs="Arial"/>
          <w:b/>
          <w:sz w:val="24"/>
          <w:szCs w:val="24"/>
        </w:rPr>
        <w:t>Entgelt</w:t>
      </w:r>
      <w:r w:rsidR="00EC2F3B">
        <w:rPr>
          <w:rFonts w:ascii="Arial" w:hAnsi="Arial" w:cs="Arial"/>
          <w:b/>
          <w:sz w:val="24"/>
          <w:szCs w:val="24"/>
        </w:rPr>
        <w:t>gruppenverzeichnis fü</w:t>
      </w:r>
      <w:r w:rsidR="000E4281" w:rsidRPr="000E6BCB">
        <w:rPr>
          <w:rFonts w:ascii="Arial" w:hAnsi="Arial" w:cs="Arial"/>
          <w:b/>
          <w:sz w:val="24"/>
          <w:szCs w:val="24"/>
        </w:rPr>
        <w:t>r den Bereich de</w:t>
      </w:r>
      <w:r w:rsidR="00EC2F3B">
        <w:rPr>
          <w:rFonts w:ascii="Arial" w:hAnsi="Arial" w:cs="Arial"/>
          <w:b/>
          <w:sz w:val="24"/>
          <w:szCs w:val="24"/>
        </w:rPr>
        <w:t>s KAV Schleswig-Holstein</w:t>
      </w:r>
    </w:p>
    <w:p w14:paraId="1C5ECA0D" w14:textId="77777777" w:rsidR="00EC2F3B" w:rsidRPr="000E6BCB" w:rsidRDefault="00EC2F3B" w:rsidP="000E4281">
      <w:pPr>
        <w:spacing w:line="240" w:lineRule="auto"/>
        <w:rPr>
          <w:rFonts w:ascii="Arial" w:hAnsi="Arial" w:cs="Arial"/>
          <w:sz w:val="24"/>
          <w:szCs w:val="24"/>
        </w:rPr>
      </w:pPr>
    </w:p>
    <w:p w14:paraId="629308F0" w14:textId="77777777" w:rsidR="000E4281" w:rsidRPr="000E6BCB" w:rsidRDefault="000E4281" w:rsidP="000E4281">
      <w:pPr>
        <w:spacing w:line="240" w:lineRule="auto"/>
        <w:rPr>
          <w:rFonts w:ascii="Arial" w:hAnsi="Arial" w:cs="Arial"/>
          <w:sz w:val="24"/>
          <w:szCs w:val="24"/>
        </w:rPr>
      </w:pPr>
    </w:p>
    <w:p w14:paraId="3DCAD8A6" w14:textId="77777777" w:rsidR="00D76DD1" w:rsidRPr="000E6BCB" w:rsidRDefault="00D76DD1" w:rsidP="000E4281">
      <w:pPr>
        <w:spacing w:line="240" w:lineRule="auto"/>
        <w:rPr>
          <w:rFonts w:ascii="Arial" w:hAnsi="Arial" w:cs="Arial"/>
          <w:sz w:val="24"/>
          <w:szCs w:val="24"/>
        </w:rPr>
      </w:pPr>
      <w:r w:rsidRPr="000E6BCB">
        <w:rPr>
          <w:rFonts w:ascii="Arial" w:hAnsi="Arial" w:cs="Arial"/>
          <w:sz w:val="24"/>
          <w:szCs w:val="24"/>
        </w:rPr>
        <w:t>Sehr geehrte/r Frau/Herr …,</w:t>
      </w:r>
    </w:p>
    <w:p w14:paraId="29E61CA4" w14:textId="77777777" w:rsidR="00D76DD1" w:rsidRPr="000E6BCB" w:rsidRDefault="00D76DD1" w:rsidP="000E4281">
      <w:pPr>
        <w:spacing w:line="240" w:lineRule="auto"/>
        <w:rPr>
          <w:rFonts w:ascii="Arial" w:hAnsi="Arial" w:cs="Arial"/>
          <w:sz w:val="24"/>
          <w:szCs w:val="24"/>
        </w:rPr>
      </w:pPr>
    </w:p>
    <w:p w14:paraId="7C79625B" w14:textId="77777777" w:rsidR="0058715D" w:rsidRDefault="00EC2F3B" w:rsidP="00143E05">
      <w:pPr>
        <w:rPr>
          <w:rFonts w:ascii="Arial" w:hAnsi="Arial" w:cs="Arial"/>
          <w:sz w:val="24"/>
          <w:szCs w:val="24"/>
        </w:rPr>
      </w:pPr>
      <w:r w:rsidRPr="00EC2F3B">
        <w:rPr>
          <w:rFonts w:ascii="Arial" w:hAnsi="Arial" w:cs="Arial"/>
          <w:sz w:val="24"/>
          <w:szCs w:val="24"/>
        </w:rPr>
        <w:t>zum 1. Januar 202</w:t>
      </w:r>
      <w:r>
        <w:rPr>
          <w:rFonts w:ascii="Arial" w:hAnsi="Arial" w:cs="Arial"/>
          <w:sz w:val="24"/>
          <w:szCs w:val="24"/>
        </w:rPr>
        <w:t>3</w:t>
      </w:r>
      <w:r w:rsidRPr="00EC2F3B">
        <w:rPr>
          <w:rFonts w:ascii="Arial" w:hAnsi="Arial" w:cs="Arial"/>
          <w:sz w:val="24"/>
          <w:szCs w:val="24"/>
        </w:rPr>
        <w:t xml:space="preserve"> </w:t>
      </w:r>
      <w:r w:rsidR="0058715D">
        <w:rPr>
          <w:rFonts w:ascii="Arial" w:hAnsi="Arial" w:cs="Arial"/>
          <w:sz w:val="24"/>
          <w:szCs w:val="24"/>
        </w:rPr>
        <w:t xml:space="preserve">ist zusammen mit dem Tarifvertrag zur Ergänzung der Anlage 1 zum TVöD (Entgeltordnung) für den Bereich des KAV Schleswig-Holstein (TV-Entgeltgruppenverzeichnis SH) das neue Entgeltgruppenverzeichnis mit den Tätigkeitsmerkmalen für </w:t>
      </w:r>
      <w:r w:rsidRPr="00EC2F3B">
        <w:rPr>
          <w:rFonts w:ascii="Arial" w:hAnsi="Arial" w:cs="Arial"/>
          <w:sz w:val="24"/>
          <w:szCs w:val="24"/>
        </w:rPr>
        <w:t>Beschäftigte mit handwerklichen Tätigkeiten</w:t>
      </w:r>
      <w:r w:rsidR="0058715D">
        <w:rPr>
          <w:rFonts w:ascii="Arial" w:hAnsi="Arial" w:cs="Arial"/>
          <w:sz w:val="24"/>
          <w:szCs w:val="24"/>
        </w:rPr>
        <w:t xml:space="preserve"> </w:t>
      </w:r>
      <w:r w:rsidRPr="00EC2F3B">
        <w:rPr>
          <w:rFonts w:ascii="Arial" w:hAnsi="Arial" w:cs="Arial"/>
          <w:sz w:val="24"/>
          <w:szCs w:val="24"/>
        </w:rPr>
        <w:t>(Anlage 1</w:t>
      </w:r>
      <w:r>
        <w:rPr>
          <w:rFonts w:ascii="Arial" w:hAnsi="Arial" w:cs="Arial"/>
          <w:sz w:val="24"/>
          <w:szCs w:val="24"/>
        </w:rPr>
        <w:t xml:space="preserve"> </w:t>
      </w:r>
      <w:r w:rsidRPr="00EC2F3B">
        <w:rPr>
          <w:rFonts w:ascii="Arial" w:hAnsi="Arial" w:cs="Arial"/>
          <w:sz w:val="24"/>
          <w:szCs w:val="24"/>
        </w:rPr>
        <w:t xml:space="preserve">zum </w:t>
      </w:r>
      <w:r>
        <w:rPr>
          <w:rFonts w:ascii="Arial" w:hAnsi="Arial" w:cs="Arial"/>
          <w:sz w:val="24"/>
          <w:szCs w:val="24"/>
        </w:rPr>
        <w:t>TV-Entgeltgruppenverzeichnis SH)</w:t>
      </w:r>
      <w:r w:rsidRPr="00EC2F3B">
        <w:rPr>
          <w:rFonts w:ascii="Arial" w:hAnsi="Arial" w:cs="Arial"/>
          <w:sz w:val="24"/>
          <w:szCs w:val="24"/>
        </w:rPr>
        <w:t xml:space="preserve"> in Kraft</w:t>
      </w:r>
      <w:r w:rsidR="0058715D">
        <w:rPr>
          <w:rFonts w:ascii="Arial" w:hAnsi="Arial" w:cs="Arial"/>
          <w:sz w:val="24"/>
          <w:szCs w:val="24"/>
        </w:rPr>
        <w:t xml:space="preserve"> getreten</w:t>
      </w:r>
      <w:r w:rsidRPr="00EC2F3B">
        <w:rPr>
          <w:rFonts w:ascii="Arial" w:hAnsi="Arial" w:cs="Arial"/>
          <w:sz w:val="24"/>
          <w:szCs w:val="24"/>
        </w:rPr>
        <w:t xml:space="preserve">. </w:t>
      </w:r>
    </w:p>
    <w:p w14:paraId="5DD1EE31" w14:textId="77777777" w:rsidR="0058715D" w:rsidRDefault="0058715D" w:rsidP="00143E05">
      <w:pPr>
        <w:rPr>
          <w:rFonts w:ascii="Arial" w:hAnsi="Arial" w:cs="Arial"/>
          <w:sz w:val="24"/>
          <w:szCs w:val="24"/>
        </w:rPr>
      </w:pPr>
    </w:p>
    <w:p w14:paraId="698AF961" w14:textId="511FD57A" w:rsidR="00EC2F3B" w:rsidRDefault="0058715D" w:rsidP="00143E05">
      <w:pPr>
        <w:rPr>
          <w:rFonts w:ascii="Arial" w:hAnsi="Arial" w:cs="Arial"/>
          <w:sz w:val="24"/>
          <w:szCs w:val="24"/>
        </w:rPr>
      </w:pPr>
      <w:r>
        <w:rPr>
          <w:rFonts w:ascii="Arial" w:hAnsi="Arial" w:cs="Arial"/>
          <w:sz w:val="24"/>
          <w:szCs w:val="24"/>
        </w:rPr>
        <w:t xml:space="preserve">Da </w:t>
      </w:r>
      <w:r w:rsidR="003B1D62">
        <w:rPr>
          <w:rFonts w:ascii="Arial" w:hAnsi="Arial" w:cs="Arial"/>
          <w:sz w:val="24"/>
          <w:szCs w:val="24"/>
        </w:rPr>
        <w:t xml:space="preserve">Sie dem Personenkreis der </w:t>
      </w:r>
      <w:r w:rsidR="003B1D62" w:rsidRPr="00EC2F3B">
        <w:rPr>
          <w:rFonts w:ascii="Arial" w:hAnsi="Arial" w:cs="Arial"/>
          <w:sz w:val="24"/>
          <w:szCs w:val="24"/>
        </w:rPr>
        <w:t>Beschäftigte</w:t>
      </w:r>
      <w:r w:rsidR="003B1D62">
        <w:rPr>
          <w:rFonts w:ascii="Arial" w:hAnsi="Arial" w:cs="Arial"/>
          <w:sz w:val="24"/>
          <w:szCs w:val="24"/>
        </w:rPr>
        <w:t>n</w:t>
      </w:r>
      <w:r w:rsidR="003B1D62" w:rsidRPr="00EC2F3B">
        <w:rPr>
          <w:rFonts w:ascii="Arial" w:hAnsi="Arial" w:cs="Arial"/>
          <w:sz w:val="24"/>
          <w:szCs w:val="24"/>
        </w:rPr>
        <w:t xml:space="preserve"> mit handwerklichen Tätigkeiten</w:t>
      </w:r>
      <w:r w:rsidR="003B1D62">
        <w:rPr>
          <w:rFonts w:ascii="Arial" w:hAnsi="Arial" w:cs="Arial"/>
          <w:sz w:val="24"/>
          <w:szCs w:val="24"/>
        </w:rPr>
        <w:t xml:space="preserve"> zuzurechnen sind</w:t>
      </w:r>
      <w:r>
        <w:rPr>
          <w:rFonts w:ascii="Arial" w:hAnsi="Arial" w:cs="Arial"/>
          <w:sz w:val="24"/>
          <w:szCs w:val="24"/>
        </w:rPr>
        <w:t xml:space="preserve">, wurde </w:t>
      </w:r>
      <w:r w:rsidR="00EC2F3B" w:rsidRPr="00EC2F3B">
        <w:rPr>
          <w:rFonts w:ascii="Arial" w:hAnsi="Arial" w:cs="Arial"/>
          <w:sz w:val="24"/>
          <w:szCs w:val="24"/>
        </w:rPr>
        <w:t xml:space="preserve">Ihr Arbeitsverhältnis </w:t>
      </w:r>
      <w:r>
        <w:rPr>
          <w:rFonts w:ascii="Arial" w:hAnsi="Arial" w:cs="Arial"/>
          <w:sz w:val="24"/>
          <w:szCs w:val="24"/>
        </w:rPr>
        <w:t xml:space="preserve">gemäß den Regelungen des Tarifvertrages zur Überleitung von Beschäftigten mit handwerklichen Tätigkeiten in das Entgeltgruppenverzeichnis für den Bereich des KAV Schleswig-Holstein (TVÜ-EGV SH) </w:t>
      </w:r>
      <w:r w:rsidR="00EC2F3B" w:rsidRPr="00EC2F3B">
        <w:rPr>
          <w:rFonts w:ascii="Arial" w:hAnsi="Arial" w:cs="Arial"/>
          <w:sz w:val="24"/>
          <w:szCs w:val="24"/>
        </w:rPr>
        <w:t>zum 1. Januar 202</w:t>
      </w:r>
      <w:r w:rsidR="00EC2F3B">
        <w:rPr>
          <w:rFonts w:ascii="Arial" w:hAnsi="Arial" w:cs="Arial"/>
          <w:sz w:val="24"/>
          <w:szCs w:val="24"/>
        </w:rPr>
        <w:t>3</w:t>
      </w:r>
      <w:r w:rsidR="00EC2F3B" w:rsidRPr="00EC2F3B">
        <w:rPr>
          <w:rFonts w:ascii="Arial" w:hAnsi="Arial" w:cs="Arial"/>
          <w:sz w:val="24"/>
          <w:szCs w:val="24"/>
        </w:rPr>
        <w:t xml:space="preserve"> in </w:t>
      </w:r>
      <w:r>
        <w:rPr>
          <w:rFonts w:ascii="Arial" w:hAnsi="Arial" w:cs="Arial"/>
          <w:sz w:val="24"/>
          <w:szCs w:val="24"/>
        </w:rPr>
        <w:t>das</w:t>
      </w:r>
      <w:r w:rsidR="00EC2F3B" w:rsidRPr="00EC2F3B">
        <w:rPr>
          <w:rFonts w:ascii="Arial" w:hAnsi="Arial" w:cs="Arial"/>
          <w:sz w:val="24"/>
          <w:szCs w:val="24"/>
        </w:rPr>
        <w:t xml:space="preserve"> Entgelt</w:t>
      </w:r>
      <w:r w:rsidR="00EC2F3B">
        <w:rPr>
          <w:rFonts w:ascii="Arial" w:hAnsi="Arial" w:cs="Arial"/>
          <w:sz w:val="24"/>
          <w:szCs w:val="24"/>
        </w:rPr>
        <w:t xml:space="preserve">gruppenverzeichnis </w:t>
      </w:r>
      <w:r w:rsidR="00EC2F3B" w:rsidRPr="00EC2F3B">
        <w:rPr>
          <w:rFonts w:ascii="Arial" w:hAnsi="Arial" w:cs="Arial"/>
          <w:sz w:val="24"/>
          <w:szCs w:val="24"/>
        </w:rPr>
        <w:t xml:space="preserve">übergeleitet. </w:t>
      </w:r>
    </w:p>
    <w:p w14:paraId="38553625" w14:textId="77777777" w:rsidR="00DE306A" w:rsidRDefault="00DE306A" w:rsidP="00143E05">
      <w:pPr>
        <w:rPr>
          <w:rFonts w:ascii="Arial" w:hAnsi="Arial" w:cs="Arial"/>
          <w:sz w:val="24"/>
          <w:szCs w:val="24"/>
        </w:rPr>
      </w:pPr>
    </w:p>
    <w:p w14:paraId="6474D188" w14:textId="726E44DE" w:rsidR="003B1D62" w:rsidRDefault="00DE306A" w:rsidP="00143E05">
      <w:pPr>
        <w:ind w:left="284" w:hanging="284"/>
        <w:rPr>
          <w:rFonts w:ascii="Arial" w:hAnsi="Arial" w:cs="Arial"/>
          <w:sz w:val="24"/>
          <w:szCs w:val="24"/>
        </w:rPr>
      </w:pPr>
      <w:r w:rsidRPr="00EC2F3B">
        <w:rPr>
          <w:rFonts w:ascii="Arial" w:hAnsi="Arial" w:cs="Arial"/>
          <w:sz w:val="24"/>
          <w:szCs w:val="24"/>
        </w:rPr>
        <w:t xml:space="preserve">1. </w:t>
      </w:r>
      <w:r>
        <w:rPr>
          <w:rFonts w:ascii="Arial" w:hAnsi="Arial" w:cs="Arial"/>
          <w:sz w:val="24"/>
          <w:szCs w:val="24"/>
        </w:rPr>
        <w:tab/>
      </w:r>
      <w:r w:rsidR="003B1D62" w:rsidRPr="003B1D62">
        <w:rPr>
          <w:rFonts w:ascii="Arial" w:hAnsi="Arial" w:cs="Arial"/>
          <w:sz w:val="24"/>
          <w:szCs w:val="24"/>
        </w:rPr>
        <w:t>Die Überleitung erfolgt stufengleich (unter Mitnahme der bisherigen Stufenlaufzeit) sowie unter Beibehaltung der bisherigen Entgeltgruppe, die sich aufgrund der Zuordnung der Beschäftigten zu den Entgeltgruppen des TVöD nach der Anlage 3 zum TVÜ-VKA ergibt. Eine generelle Überprüfung und Neufeststellung der Eingruppierung findet aufgrund der Überleitung in das Entgeltgruppenverzeichnis nicht statt</w:t>
      </w:r>
      <w:r w:rsidR="003B1D62">
        <w:rPr>
          <w:rFonts w:ascii="Arial" w:hAnsi="Arial" w:cs="Arial"/>
          <w:sz w:val="24"/>
          <w:szCs w:val="24"/>
        </w:rPr>
        <w:t>.</w:t>
      </w:r>
    </w:p>
    <w:p w14:paraId="3488B3E3" w14:textId="77777777" w:rsidR="003B1D62" w:rsidRDefault="003B1D62" w:rsidP="00143E05">
      <w:pPr>
        <w:ind w:left="284" w:hanging="284"/>
        <w:rPr>
          <w:rFonts w:ascii="Arial" w:hAnsi="Arial" w:cs="Arial"/>
          <w:sz w:val="24"/>
          <w:szCs w:val="24"/>
        </w:rPr>
      </w:pPr>
    </w:p>
    <w:p w14:paraId="4395EB84" w14:textId="79531AD6" w:rsidR="003B1D62" w:rsidRPr="00C410ED" w:rsidRDefault="003B1D62" w:rsidP="00143E05">
      <w:pPr>
        <w:ind w:left="284"/>
        <w:rPr>
          <w:rFonts w:ascii="Arial" w:hAnsi="Arial" w:cs="Arial"/>
          <w:i/>
          <w:iCs/>
          <w:sz w:val="24"/>
          <w:szCs w:val="24"/>
        </w:rPr>
      </w:pPr>
      <w:r w:rsidRPr="00EC2F3B">
        <w:rPr>
          <w:rFonts w:ascii="Arial" w:hAnsi="Arial" w:cs="Arial"/>
          <w:sz w:val="24"/>
          <w:szCs w:val="24"/>
        </w:rPr>
        <w:lastRenderedPageBreak/>
        <w:t>Für die Überleitung in d</w:t>
      </w:r>
      <w:r>
        <w:rPr>
          <w:rFonts w:ascii="Arial" w:hAnsi="Arial" w:cs="Arial"/>
          <w:sz w:val="24"/>
          <w:szCs w:val="24"/>
        </w:rPr>
        <w:t>as</w:t>
      </w:r>
      <w:r w:rsidRPr="00EC2F3B">
        <w:rPr>
          <w:rFonts w:ascii="Arial" w:hAnsi="Arial" w:cs="Arial"/>
          <w:sz w:val="24"/>
          <w:szCs w:val="24"/>
        </w:rPr>
        <w:t xml:space="preserve"> Entgelt</w:t>
      </w:r>
      <w:r>
        <w:rPr>
          <w:rFonts w:ascii="Arial" w:hAnsi="Arial" w:cs="Arial"/>
          <w:sz w:val="24"/>
          <w:szCs w:val="24"/>
        </w:rPr>
        <w:t xml:space="preserve">gruppenverzeichnis </w:t>
      </w:r>
      <w:r w:rsidRPr="00EC2F3B">
        <w:rPr>
          <w:rFonts w:ascii="Arial" w:hAnsi="Arial" w:cs="Arial"/>
          <w:sz w:val="24"/>
          <w:szCs w:val="24"/>
        </w:rPr>
        <w:t xml:space="preserve">war </w:t>
      </w:r>
      <w:r>
        <w:rPr>
          <w:rFonts w:ascii="Arial" w:hAnsi="Arial" w:cs="Arial"/>
          <w:sz w:val="24"/>
          <w:szCs w:val="24"/>
        </w:rPr>
        <w:t xml:space="preserve">damit </w:t>
      </w:r>
      <w:r w:rsidRPr="00EC2F3B">
        <w:rPr>
          <w:rFonts w:ascii="Arial" w:hAnsi="Arial" w:cs="Arial"/>
          <w:sz w:val="24"/>
          <w:szCs w:val="24"/>
        </w:rPr>
        <w:t xml:space="preserve">Ihre Eingruppierung </w:t>
      </w:r>
      <w:r>
        <w:rPr>
          <w:rFonts w:ascii="Arial" w:hAnsi="Arial" w:cs="Arial"/>
          <w:sz w:val="24"/>
          <w:szCs w:val="24"/>
        </w:rPr>
        <w:t xml:space="preserve">und Stufenzuordnung </w:t>
      </w:r>
      <w:r w:rsidRPr="00EC2F3B">
        <w:rPr>
          <w:rFonts w:ascii="Arial" w:hAnsi="Arial" w:cs="Arial"/>
          <w:sz w:val="24"/>
          <w:szCs w:val="24"/>
        </w:rPr>
        <w:t>zum 31. Dezember 20</w:t>
      </w:r>
      <w:r>
        <w:rPr>
          <w:rFonts w:ascii="Arial" w:hAnsi="Arial" w:cs="Arial"/>
          <w:sz w:val="24"/>
          <w:szCs w:val="24"/>
        </w:rPr>
        <w:t>22</w:t>
      </w:r>
      <w:r w:rsidRPr="00EC2F3B">
        <w:rPr>
          <w:rFonts w:ascii="Arial" w:hAnsi="Arial" w:cs="Arial"/>
          <w:sz w:val="24"/>
          <w:szCs w:val="24"/>
        </w:rPr>
        <w:t xml:space="preserve"> maßgeblich. </w:t>
      </w:r>
      <w:r w:rsidRPr="003B1D62">
        <w:rPr>
          <w:rFonts w:ascii="Arial" w:hAnsi="Arial" w:cs="Arial"/>
          <w:sz w:val="24"/>
          <w:szCs w:val="24"/>
        </w:rPr>
        <w:t xml:space="preserve">Sie </w:t>
      </w:r>
      <w:r>
        <w:rPr>
          <w:rFonts w:ascii="Arial" w:hAnsi="Arial" w:cs="Arial"/>
          <w:sz w:val="24"/>
          <w:szCs w:val="24"/>
        </w:rPr>
        <w:t>waren</w:t>
      </w:r>
      <w:r w:rsidRPr="003B1D62">
        <w:rPr>
          <w:rFonts w:ascii="Arial" w:hAnsi="Arial" w:cs="Arial"/>
          <w:sz w:val="24"/>
          <w:szCs w:val="24"/>
        </w:rPr>
        <w:t xml:space="preserve"> am 31. Dezember 20</w:t>
      </w:r>
      <w:r>
        <w:rPr>
          <w:rFonts w:ascii="Arial" w:hAnsi="Arial" w:cs="Arial"/>
          <w:sz w:val="24"/>
          <w:szCs w:val="24"/>
        </w:rPr>
        <w:t>22</w:t>
      </w:r>
      <w:r w:rsidRPr="003B1D62">
        <w:rPr>
          <w:rFonts w:ascii="Arial" w:hAnsi="Arial" w:cs="Arial"/>
          <w:sz w:val="24"/>
          <w:szCs w:val="24"/>
        </w:rPr>
        <w:t xml:space="preserve"> der </w:t>
      </w:r>
      <w:r w:rsidRPr="003B1D62">
        <w:rPr>
          <w:rFonts w:ascii="Arial" w:hAnsi="Arial" w:cs="Arial"/>
          <w:i/>
          <w:iCs/>
          <w:color w:val="FF0000"/>
          <w:sz w:val="24"/>
          <w:szCs w:val="24"/>
        </w:rPr>
        <w:t>Entgeltgruppe XX der Stufe Y</w:t>
      </w:r>
      <w:r w:rsidRPr="003B1D62">
        <w:rPr>
          <w:rFonts w:ascii="Arial" w:hAnsi="Arial" w:cs="Arial"/>
          <w:color w:val="FF0000"/>
          <w:sz w:val="24"/>
          <w:szCs w:val="24"/>
        </w:rPr>
        <w:t xml:space="preserve"> </w:t>
      </w:r>
      <w:r w:rsidRPr="003B1D62">
        <w:rPr>
          <w:rFonts w:ascii="Arial" w:hAnsi="Arial" w:cs="Arial"/>
          <w:sz w:val="24"/>
          <w:szCs w:val="24"/>
        </w:rPr>
        <w:t xml:space="preserve">zugeordnet. </w:t>
      </w:r>
      <w:r w:rsidR="003F7978" w:rsidRPr="00C410ED">
        <w:rPr>
          <w:rFonts w:ascii="Arial" w:hAnsi="Arial" w:cs="Arial"/>
          <w:sz w:val="24"/>
          <w:szCs w:val="24"/>
        </w:rPr>
        <w:t xml:space="preserve">Da Sie in dieser Entgeltgruppe und Stufe am 31. Dezember 2022 eine Stufenlaufzeit von </w:t>
      </w:r>
      <w:r w:rsidR="003F7978" w:rsidRPr="00C410ED">
        <w:rPr>
          <w:rFonts w:ascii="Arial" w:hAnsi="Arial" w:cs="Arial"/>
          <w:i/>
          <w:iCs/>
          <w:color w:val="FF0000"/>
          <w:sz w:val="24"/>
          <w:szCs w:val="24"/>
        </w:rPr>
        <w:t xml:space="preserve">ZZ Jahren </w:t>
      </w:r>
      <w:r w:rsidR="00C410ED" w:rsidRPr="00C410ED">
        <w:rPr>
          <w:rFonts w:ascii="Arial" w:hAnsi="Arial" w:cs="Arial"/>
          <w:i/>
          <w:iCs/>
          <w:color w:val="FF0000"/>
          <w:sz w:val="24"/>
          <w:szCs w:val="24"/>
        </w:rPr>
        <w:t>u</w:t>
      </w:r>
      <w:r w:rsidR="003F7978" w:rsidRPr="00C410ED">
        <w:rPr>
          <w:rFonts w:ascii="Arial" w:hAnsi="Arial" w:cs="Arial"/>
          <w:i/>
          <w:iCs/>
          <w:color w:val="FF0000"/>
          <w:sz w:val="24"/>
          <w:szCs w:val="24"/>
        </w:rPr>
        <w:t>nd ZZ Monaten</w:t>
      </w:r>
      <w:r w:rsidR="003F7978" w:rsidRPr="00C410ED">
        <w:rPr>
          <w:rFonts w:ascii="Arial" w:hAnsi="Arial" w:cs="Arial"/>
          <w:color w:val="FF0000"/>
          <w:sz w:val="24"/>
          <w:szCs w:val="24"/>
        </w:rPr>
        <w:t xml:space="preserve"> </w:t>
      </w:r>
      <w:r w:rsidR="003F7978" w:rsidRPr="00C410ED">
        <w:rPr>
          <w:rFonts w:ascii="Arial" w:hAnsi="Arial" w:cs="Arial"/>
          <w:sz w:val="24"/>
          <w:szCs w:val="24"/>
        </w:rPr>
        <w:t xml:space="preserve">zurückgelegt haben, steigen Sie voraussichtlich zum </w:t>
      </w:r>
      <w:r w:rsidR="003F7978" w:rsidRPr="00C410ED">
        <w:rPr>
          <w:rFonts w:ascii="Arial" w:hAnsi="Arial" w:cs="Arial"/>
          <w:i/>
          <w:iCs/>
          <w:color w:val="FF0000"/>
          <w:sz w:val="24"/>
          <w:szCs w:val="24"/>
        </w:rPr>
        <w:t>XX.XX.XXXX</w:t>
      </w:r>
      <w:r w:rsidR="003F7978" w:rsidRPr="00C410ED">
        <w:rPr>
          <w:rFonts w:ascii="Arial" w:hAnsi="Arial" w:cs="Arial"/>
          <w:color w:val="FF0000"/>
          <w:sz w:val="24"/>
          <w:szCs w:val="24"/>
        </w:rPr>
        <w:t xml:space="preserve"> </w:t>
      </w:r>
      <w:r w:rsidR="003F7978" w:rsidRPr="00C410ED">
        <w:rPr>
          <w:rFonts w:ascii="Arial" w:hAnsi="Arial" w:cs="Arial"/>
          <w:sz w:val="24"/>
          <w:szCs w:val="24"/>
        </w:rPr>
        <w:t xml:space="preserve">in die </w:t>
      </w:r>
      <w:r w:rsidR="003F7978" w:rsidRPr="008C192D">
        <w:rPr>
          <w:rFonts w:ascii="Arial" w:hAnsi="Arial" w:cs="Arial"/>
          <w:i/>
          <w:iCs/>
          <w:color w:val="FF0000"/>
          <w:sz w:val="24"/>
          <w:szCs w:val="24"/>
        </w:rPr>
        <w:t xml:space="preserve">Stufe </w:t>
      </w:r>
      <w:r w:rsidR="00C410ED" w:rsidRPr="008C192D">
        <w:rPr>
          <w:rFonts w:ascii="Arial" w:hAnsi="Arial" w:cs="Arial"/>
          <w:i/>
          <w:iCs/>
          <w:color w:val="FF0000"/>
          <w:sz w:val="24"/>
          <w:szCs w:val="24"/>
        </w:rPr>
        <w:t>Y</w:t>
      </w:r>
      <w:r w:rsidR="00C410ED" w:rsidRPr="008C192D">
        <w:rPr>
          <w:rFonts w:ascii="Arial" w:hAnsi="Arial" w:cs="Arial"/>
          <w:color w:val="FF0000"/>
          <w:sz w:val="24"/>
          <w:szCs w:val="24"/>
        </w:rPr>
        <w:t xml:space="preserve"> </w:t>
      </w:r>
      <w:r w:rsidR="00C410ED" w:rsidRPr="00C410ED">
        <w:rPr>
          <w:rFonts w:ascii="Arial" w:hAnsi="Arial" w:cs="Arial"/>
          <w:sz w:val="24"/>
          <w:szCs w:val="24"/>
        </w:rPr>
        <w:t xml:space="preserve">ihrer Entgeltgruppe auf </w:t>
      </w:r>
      <w:r w:rsidR="00C410ED" w:rsidRPr="00C410ED">
        <w:rPr>
          <w:rFonts w:ascii="Arial" w:hAnsi="Arial" w:cs="Arial"/>
          <w:i/>
          <w:iCs/>
          <w:sz w:val="24"/>
          <w:szCs w:val="24"/>
        </w:rPr>
        <w:t>(</w:t>
      </w:r>
      <w:r w:rsidR="00C410ED">
        <w:rPr>
          <w:rFonts w:ascii="Arial" w:hAnsi="Arial" w:cs="Arial"/>
          <w:i/>
          <w:iCs/>
          <w:sz w:val="24"/>
          <w:szCs w:val="24"/>
        </w:rPr>
        <w:t>Hinweis: Angabe zum voraussichtlichen Stufenaufstieg n</w:t>
      </w:r>
      <w:r w:rsidR="00C410ED" w:rsidRPr="00C410ED">
        <w:rPr>
          <w:rFonts w:ascii="Arial" w:hAnsi="Arial" w:cs="Arial"/>
          <w:i/>
          <w:iCs/>
          <w:sz w:val="24"/>
          <w:szCs w:val="24"/>
        </w:rPr>
        <w:t>ur</w:t>
      </w:r>
      <w:r w:rsidR="00C410ED">
        <w:rPr>
          <w:rFonts w:ascii="Arial" w:hAnsi="Arial" w:cs="Arial"/>
          <w:i/>
          <w:iCs/>
          <w:sz w:val="24"/>
          <w:szCs w:val="24"/>
        </w:rPr>
        <w:t xml:space="preserve"> dann,</w:t>
      </w:r>
      <w:r w:rsidR="00C410ED" w:rsidRPr="00C410ED">
        <w:rPr>
          <w:rFonts w:ascii="Arial" w:hAnsi="Arial" w:cs="Arial"/>
          <w:i/>
          <w:iCs/>
          <w:sz w:val="24"/>
          <w:szCs w:val="24"/>
        </w:rPr>
        <w:t xml:space="preserve"> </w:t>
      </w:r>
      <w:r w:rsidR="00C410ED">
        <w:rPr>
          <w:rFonts w:ascii="Arial" w:hAnsi="Arial" w:cs="Arial"/>
          <w:i/>
          <w:iCs/>
          <w:sz w:val="24"/>
          <w:szCs w:val="24"/>
        </w:rPr>
        <w:t xml:space="preserve">wenn </w:t>
      </w:r>
      <w:r w:rsidR="00C410ED" w:rsidRPr="00C410ED">
        <w:rPr>
          <w:rFonts w:ascii="Arial" w:hAnsi="Arial" w:cs="Arial"/>
          <w:i/>
          <w:iCs/>
          <w:sz w:val="24"/>
          <w:szCs w:val="24"/>
        </w:rPr>
        <w:t xml:space="preserve">sich die/der Beschäftigte </w:t>
      </w:r>
      <w:r w:rsidR="00C410ED">
        <w:rPr>
          <w:rFonts w:ascii="Arial" w:hAnsi="Arial" w:cs="Arial"/>
          <w:i/>
          <w:iCs/>
          <w:sz w:val="24"/>
          <w:szCs w:val="24"/>
        </w:rPr>
        <w:t>noch nicht</w:t>
      </w:r>
      <w:r w:rsidR="00C410ED" w:rsidRPr="00C410ED">
        <w:rPr>
          <w:rFonts w:ascii="Arial" w:hAnsi="Arial" w:cs="Arial"/>
          <w:i/>
          <w:iCs/>
          <w:sz w:val="24"/>
          <w:szCs w:val="24"/>
        </w:rPr>
        <w:t xml:space="preserve"> in einer Endstufe befinde</w:t>
      </w:r>
      <w:r w:rsidR="00C410ED">
        <w:rPr>
          <w:rFonts w:ascii="Arial" w:hAnsi="Arial" w:cs="Arial"/>
          <w:i/>
          <w:iCs/>
          <w:sz w:val="24"/>
          <w:szCs w:val="24"/>
        </w:rPr>
        <w:t>t).</w:t>
      </w:r>
      <w:r w:rsidR="00C410ED" w:rsidRPr="00C410ED">
        <w:rPr>
          <w:rFonts w:ascii="Arial" w:hAnsi="Arial" w:cs="Arial"/>
          <w:i/>
          <w:iCs/>
          <w:sz w:val="24"/>
          <w:szCs w:val="24"/>
        </w:rPr>
        <w:t xml:space="preserve">  </w:t>
      </w:r>
      <w:r w:rsidR="003F7978" w:rsidRPr="00C410ED">
        <w:rPr>
          <w:rFonts w:ascii="Arial" w:hAnsi="Arial" w:cs="Arial"/>
          <w:i/>
          <w:iCs/>
          <w:sz w:val="24"/>
          <w:szCs w:val="24"/>
        </w:rPr>
        <w:t xml:space="preserve"> </w:t>
      </w:r>
    </w:p>
    <w:p w14:paraId="016E6778" w14:textId="77777777" w:rsidR="00270B6D" w:rsidRDefault="00270B6D" w:rsidP="00143E05">
      <w:pPr>
        <w:ind w:left="284"/>
        <w:rPr>
          <w:rFonts w:ascii="Arial" w:hAnsi="Arial" w:cs="Arial"/>
          <w:sz w:val="24"/>
          <w:szCs w:val="24"/>
        </w:rPr>
      </w:pPr>
    </w:p>
    <w:p w14:paraId="4293B4C1" w14:textId="6BB8CBE1" w:rsidR="008E372B" w:rsidRDefault="008E372B" w:rsidP="00143E05">
      <w:pPr>
        <w:ind w:left="284" w:hanging="284"/>
        <w:rPr>
          <w:rFonts w:ascii="Arial" w:hAnsi="Arial" w:cs="Arial"/>
          <w:sz w:val="24"/>
          <w:szCs w:val="24"/>
        </w:rPr>
      </w:pPr>
      <w:r>
        <w:rPr>
          <w:rFonts w:ascii="Arial" w:hAnsi="Arial" w:cs="Arial"/>
          <w:sz w:val="24"/>
          <w:szCs w:val="24"/>
        </w:rPr>
        <w:tab/>
      </w:r>
      <w:r w:rsidRPr="00EC2F3B">
        <w:rPr>
          <w:rFonts w:ascii="Arial" w:hAnsi="Arial" w:cs="Arial"/>
          <w:sz w:val="24"/>
          <w:szCs w:val="24"/>
        </w:rPr>
        <w:t xml:space="preserve">Die Eingruppierung </w:t>
      </w:r>
      <w:r>
        <w:rPr>
          <w:rFonts w:ascii="Arial" w:hAnsi="Arial" w:cs="Arial"/>
          <w:sz w:val="24"/>
          <w:szCs w:val="24"/>
        </w:rPr>
        <w:t xml:space="preserve">und Stufenzuordnung </w:t>
      </w:r>
      <w:r w:rsidRPr="00EC2F3B">
        <w:rPr>
          <w:rFonts w:ascii="Arial" w:hAnsi="Arial" w:cs="Arial"/>
          <w:sz w:val="24"/>
          <w:szCs w:val="24"/>
        </w:rPr>
        <w:t>besteh</w:t>
      </w:r>
      <w:r>
        <w:rPr>
          <w:rFonts w:ascii="Arial" w:hAnsi="Arial" w:cs="Arial"/>
          <w:sz w:val="24"/>
          <w:szCs w:val="24"/>
        </w:rPr>
        <w:t xml:space="preserve">en </w:t>
      </w:r>
      <w:r w:rsidRPr="00EC2F3B">
        <w:rPr>
          <w:rFonts w:ascii="Arial" w:hAnsi="Arial" w:cs="Arial"/>
          <w:sz w:val="24"/>
          <w:szCs w:val="24"/>
        </w:rPr>
        <w:t xml:space="preserve">grundsätzlich unverändert fort, </w:t>
      </w:r>
      <w:r w:rsidRPr="00764B32">
        <w:rPr>
          <w:rFonts w:ascii="Arial" w:hAnsi="Arial" w:cs="Arial"/>
          <w:sz w:val="24"/>
          <w:szCs w:val="24"/>
        </w:rPr>
        <w:t>solange Sie die Ihnen übertragenen Tätigkeiten unverändert ausüben</w:t>
      </w:r>
      <w:r>
        <w:rPr>
          <w:rFonts w:ascii="Arial" w:hAnsi="Arial" w:cs="Arial"/>
          <w:sz w:val="24"/>
          <w:szCs w:val="24"/>
        </w:rPr>
        <w:t xml:space="preserve">. </w:t>
      </w:r>
    </w:p>
    <w:p w14:paraId="135B3C3C" w14:textId="77777777" w:rsidR="003B1D62" w:rsidRDefault="003B1D62" w:rsidP="00143E05">
      <w:pPr>
        <w:ind w:left="426"/>
        <w:rPr>
          <w:rFonts w:ascii="Arial" w:hAnsi="Arial" w:cs="Arial"/>
          <w:sz w:val="24"/>
          <w:szCs w:val="24"/>
        </w:rPr>
      </w:pPr>
    </w:p>
    <w:p w14:paraId="4DDBA6B4" w14:textId="368BDF7F" w:rsidR="00340C42" w:rsidRPr="002A15A8" w:rsidRDefault="003F7978" w:rsidP="00143E05">
      <w:pPr>
        <w:ind w:left="284" w:hanging="284"/>
        <w:rPr>
          <w:rFonts w:ascii="Arial" w:hAnsi="Arial" w:cs="Arial"/>
          <w:sz w:val="24"/>
          <w:szCs w:val="24"/>
        </w:rPr>
      </w:pPr>
      <w:r>
        <w:rPr>
          <w:rFonts w:ascii="Arial" w:hAnsi="Arial" w:cs="Arial"/>
          <w:sz w:val="24"/>
          <w:szCs w:val="24"/>
        </w:rPr>
        <w:t>2</w:t>
      </w:r>
      <w:r w:rsidR="00340C42">
        <w:rPr>
          <w:rFonts w:ascii="Arial" w:hAnsi="Arial" w:cs="Arial"/>
          <w:sz w:val="24"/>
          <w:szCs w:val="24"/>
        </w:rPr>
        <w:t>.</w:t>
      </w:r>
      <w:r w:rsidR="00340C42">
        <w:rPr>
          <w:rFonts w:ascii="Arial" w:hAnsi="Arial" w:cs="Arial"/>
          <w:sz w:val="24"/>
          <w:szCs w:val="24"/>
        </w:rPr>
        <w:tab/>
      </w:r>
      <w:r w:rsidR="00340C42" w:rsidRPr="002A15A8">
        <w:rPr>
          <w:rFonts w:ascii="Arial" w:hAnsi="Arial" w:cs="Arial"/>
          <w:sz w:val="24"/>
          <w:szCs w:val="24"/>
        </w:rPr>
        <w:t>Ergibt sich aus § 12 TVöD i.</w:t>
      </w:r>
      <w:r w:rsidR="00340C42">
        <w:rPr>
          <w:rFonts w:ascii="Arial" w:hAnsi="Arial" w:cs="Arial"/>
          <w:sz w:val="24"/>
          <w:szCs w:val="24"/>
        </w:rPr>
        <w:t xml:space="preserve"> </w:t>
      </w:r>
      <w:r w:rsidR="00340C42" w:rsidRPr="002A15A8">
        <w:rPr>
          <w:rFonts w:ascii="Arial" w:hAnsi="Arial" w:cs="Arial"/>
          <w:sz w:val="24"/>
          <w:szCs w:val="24"/>
        </w:rPr>
        <w:t>V.</w:t>
      </w:r>
      <w:r w:rsidR="00340C42">
        <w:rPr>
          <w:rFonts w:ascii="Arial" w:hAnsi="Arial" w:cs="Arial"/>
          <w:sz w:val="24"/>
          <w:szCs w:val="24"/>
        </w:rPr>
        <w:t xml:space="preserve"> </w:t>
      </w:r>
      <w:r w:rsidR="00340C42" w:rsidRPr="002A15A8">
        <w:rPr>
          <w:rFonts w:ascii="Arial" w:hAnsi="Arial" w:cs="Arial"/>
          <w:sz w:val="24"/>
          <w:szCs w:val="24"/>
        </w:rPr>
        <w:t>m. d</w:t>
      </w:r>
      <w:r w:rsidR="00340C42">
        <w:rPr>
          <w:rFonts w:ascii="Arial" w:hAnsi="Arial" w:cs="Arial"/>
          <w:sz w:val="24"/>
          <w:szCs w:val="24"/>
        </w:rPr>
        <w:t xml:space="preserve">em TV-Entgeltgruppenverzeichnis SH </w:t>
      </w:r>
      <w:r w:rsidR="00340C42" w:rsidRPr="002A15A8">
        <w:rPr>
          <w:rFonts w:ascii="Arial" w:hAnsi="Arial" w:cs="Arial"/>
          <w:sz w:val="24"/>
          <w:szCs w:val="24"/>
        </w:rPr>
        <w:t xml:space="preserve">für die Ihnen übertragene Tätigkeit eine höhere Eingruppierung, sind Sie nur dann in diese höhere Entgeltgruppe eingruppiert, wenn Sie dies innerhalb einer Ausschlussfrist von einem Jahr beantragen. Der Antrag ist schriftlich zu stellen und bei </w:t>
      </w:r>
      <w:r w:rsidR="00340C42" w:rsidRPr="008C192D">
        <w:rPr>
          <w:rFonts w:ascii="Arial" w:hAnsi="Arial" w:cs="Arial"/>
          <w:i/>
          <w:iCs/>
          <w:color w:val="FF0000"/>
          <w:sz w:val="24"/>
          <w:szCs w:val="24"/>
        </w:rPr>
        <w:t xml:space="preserve">XXXX </w:t>
      </w:r>
      <w:r w:rsidR="00340C42" w:rsidRPr="002A15A8">
        <w:rPr>
          <w:rFonts w:ascii="Arial" w:hAnsi="Arial" w:cs="Arial"/>
          <w:sz w:val="24"/>
          <w:szCs w:val="24"/>
        </w:rPr>
        <w:t>einzureichen. Die einjährige Ausschlussfrist beginnt am 1. Januar 20</w:t>
      </w:r>
      <w:r w:rsidR="00340C42">
        <w:rPr>
          <w:rFonts w:ascii="Arial" w:hAnsi="Arial" w:cs="Arial"/>
          <w:sz w:val="24"/>
          <w:szCs w:val="24"/>
        </w:rPr>
        <w:t>23</w:t>
      </w:r>
      <w:r w:rsidR="00340C42" w:rsidRPr="002A15A8">
        <w:rPr>
          <w:rFonts w:ascii="Arial" w:hAnsi="Arial" w:cs="Arial"/>
          <w:sz w:val="24"/>
          <w:szCs w:val="24"/>
        </w:rPr>
        <w:t xml:space="preserve"> und endet am 31. Dezember 20</w:t>
      </w:r>
      <w:r w:rsidR="00340C42">
        <w:rPr>
          <w:rFonts w:ascii="Arial" w:hAnsi="Arial" w:cs="Arial"/>
          <w:sz w:val="24"/>
          <w:szCs w:val="24"/>
        </w:rPr>
        <w:t>23</w:t>
      </w:r>
      <w:r w:rsidR="00340C42" w:rsidRPr="002A15A8">
        <w:rPr>
          <w:rFonts w:ascii="Arial" w:hAnsi="Arial" w:cs="Arial"/>
          <w:sz w:val="24"/>
          <w:szCs w:val="24"/>
        </w:rPr>
        <w:t xml:space="preserve">. </w:t>
      </w:r>
    </w:p>
    <w:p w14:paraId="66877DC4" w14:textId="76F0BC90" w:rsidR="00340C42" w:rsidRDefault="00340C42" w:rsidP="00143E05">
      <w:pPr>
        <w:ind w:left="426"/>
        <w:rPr>
          <w:rFonts w:ascii="Arial" w:hAnsi="Arial" w:cs="Arial"/>
          <w:sz w:val="24"/>
          <w:szCs w:val="24"/>
        </w:rPr>
      </w:pPr>
    </w:p>
    <w:p w14:paraId="7308D6A0" w14:textId="29FB7DCA" w:rsidR="00340C42" w:rsidRDefault="00340C42" w:rsidP="00143E05">
      <w:pPr>
        <w:ind w:left="567"/>
        <w:rPr>
          <w:rFonts w:ascii="Arial" w:hAnsi="Arial" w:cs="Arial"/>
          <w:i/>
          <w:iCs/>
          <w:color w:val="FF0000"/>
          <w:sz w:val="24"/>
          <w:szCs w:val="24"/>
        </w:rPr>
      </w:pPr>
      <w:r w:rsidRPr="00340C42">
        <w:rPr>
          <w:rFonts w:ascii="Arial" w:hAnsi="Arial" w:cs="Arial"/>
          <w:i/>
          <w:iCs/>
          <w:color w:val="FF0000"/>
          <w:sz w:val="24"/>
          <w:szCs w:val="24"/>
        </w:rPr>
        <w:t>Hinweis auf Verschiebung des Beginns der Antragsfrist bei ruhendem Arbeitsverhältnis:</w:t>
      </w:r>
    </w:p>
    <w:p w14:paraId="30157C03" w14:textId="77777777" w:rsidR="00143E05" w:rsidRPr="00340C42" w:rsidRDefault="00143E05" w:rsidP="00143E05">
      <w:pPr>
        <w:ind w:left="567"/>
        <w:rPr>
          <w:rFonts w:ascii="Arial" w:hAnsi="Arial" w:cs="Arial"/>
          <w:i/>
          <w:iCs/>
          <w:color w:val="FF0000"/>
          <w:sz w:val="24"/>
          <w:szCs w:val="24"/>
        </w:rPr>
      </w:pPr>
    </w:p>
    <w:p w14:paraId="351EBE79" w14:textId="44A5DC26" w:rsidR="00340C42" w:rsidRPr="00340C42" w:rsidRDefault="00340C42" w:rsidP="00143E05">
      <w:pPr>
        <w:ind w:left="567"/>
        <w:rPr>
          <w:rFonts w:ascii="Arial" w:hAnsi="Arial" w:cs="Arial"/>
          <w:i/>
          <w:iCs/>
          <w:color w:val="FF0000"/>
          <w:sz w:val="24"/>
          <w:szCs w:val="24"/>
        </w:rPr>
      </w:pPr>
      <w:r w:rsidRPr="00340C42">
        <w:rPr>
          <w:rFonts w:ascii="Arial" w:hAnsi="Arial" w:cs="Arial"/>
          <w:i/>
          <w:iCs/>
          <w:color w:val="FF0000"/>
          <w:sz w:val="24"/>
          <w:szCs w:val="24"/>
        </w:rPr>
        <w:t>Da Ihr Arbeitsverhältnis (voraussichtlich) bis zum XX.XX.XX</w:t>
      </w:r>
      <w:r w:rsidR="00143E05">
        <w:rPr>
          <w:rFonts w:ascii="Arial" w:hAnsi="Arial" w:cs="Arial"/>
          <w:i/>
          <w:iCs/>
          <w:color w:val="FF0000"/>
          <w:sz w:val="24"/>
          <w:szCs w:val="24"/>
        </w:rPr>
        <w:t>XX</w:t>
      </w:r>
      <w:r w:rsidRPr="00340C42">
        <w:rPr>
          <w:rFonts w:ascii="Arial" w:hAnsi="Arial" w:cs="Arial"/>
          <w:i/>
          <w:iCs/>
          <w:color w:val="FF0000"/>
          <w:sz w:val="24"/>
          <w:szCs w:val="24"/>
        </w:rPr>
        <w:t xml:space="preserve"> aufgrund von Elternzeit / Sonderurlaub etc. ruht, beginnt die einjährige Ausschlussfrist in Ihrem Fall mit der Wiederaufnahme der Tätigkeit am XX.XX.XX</w:t>
      </w:r>
      <w:r w:rsidR="00143E05">
        <w:rPr>
          <w:rFonts w:ascii="Arial" w:hAnsi="Arial" w:cs="Arial"/>
          <w:i/>
          <w:iCs/>
          <w:color w:val="FF0000"/>
          <w:sz w:val="24"/>
          <w:szCs w:val="24"/>
        </w:rPr>
        <w:t>XX</w:t>
      </w:r>
      <w:r w:rsidRPr="00340C42">
        <w:rPr>
          <w:rFonts w:ascii="Arial" w:hAnsi="Arial" w:cs="Arial"/>
          <w:i/>
          <w:iCs/>
          <w:color w:val="FF0000"/>
          <w:sz w:val="24"/>
          <w:szCs w:val="24"/>
        </w:rPr>
        <w:t xml:space="preserve"> zu laufen. Sie endet mithin (voraussichtlich) am XX.XX.X</w:t>
      </w:r>
      <w:r w:rsidR="008C192D">
        <w:rPr>
          <w:rFonts w:ascii="Arial" w:hAnsi="Arial" w:cs="Arial"/>
          <w:i/>
          <w:iCs/>
          <w:color w:val="FF0000"/>
          <w:sz w:val="24"/>
          <w:szCs w:val="24"/>
        </w:rPr>
        <w:t>XX</w:t>
      </w:r>
      <w:r w:rsidRPr="00340C42">
        <w:rPr>
          <w:rFonts w:ascii="Arial" w:hAnsi="Arial" w:cs="Arial"/>
          <w:i/>
          <w:iCs/>
          <w:color w:val="FF0000"/>
          <w:sz w:val="24"/>
          <w:szCs w:val="24"/>
        </w:rPr>
        <w:t>X.</w:t>
      </w:r>
    </w:p>
    <w:p w14:paraId="3D1DCEBB" w14:textId="24AE6D4E" w:rsidR="00143E05" w:rsidRDefault="00143E05" w:rsidP="00143E05">
      <w:pPr>
        <w:ind w:left="284"/>
        <w:rPr>
          <w:rFonts w:ascii="Arial" w:hAnsi="Arial" w:cs="Arial"/>
          <w:sz w:val="24"/>
          <w:szCs w:val="24"/>
        </w:rPr>
      </w:pPr>
    </w:p>
    <w:p w14:paraId="52A4020E" w14:textId="0CBB2589" w:rsidR="00143E05" w:rsidRPr="00C8230C" w:rsidRDefault="00143E05" w:rsidP="00143E05">
      <w:pPr>
        <w:ind w:left="284"/>
        <w:rPr>
          <w:rFonts w:ascii="Arial" w:hAnsi="Arial" w:cs="Arial"/>
          <w:sz w:val="24"/>
          <w:szCs w:val="24"/>
        </w:rPr>
      </w:pPr>
      <w:r w:rsidRPr="00C8230C">
        <w:rPr>
          <w:rFonts w:ascii="Arial" w:hAnsi="Arial" w:cs="Arial"/>
          <w:sz w:val="24"/>
          <w:szCs w:val="24"/>
        </w:rPr>
        <w:t>In der höheren Entgeltgruppe sind die Beschäftigten grundsätzlich der gleichen Stufe zugeordnet, die sie in der niedrigeren Entgeltgruppe erreicht haben (stufengleiche Höhergruppierung)</w:t>
      </w:r>
      <w:r w:rsidR="00162683" w:rsidRPr="00C8230C">
        <w:rPr>
          <w:rFonts w:ascii="Arial" w:hAnsi="Arial" w:cs="Arial"/>
          <w:sz w:val="24"/>
          <w:szCs w:val="24"/>
        </w:rPr>
        <w:t>; die Stufenlaufzeit in der höheren Entgeltgruppe beginnt jedoch mit dem Tag der Höhergruppierung neu</w:t>
      </w:r>
      <w:r w:rsidRPr="00C8230C">
        <w:rPr>
          <w:rFonts w:ascii="Arial" w:hAnsi="Arial" w:cs="Arial"/>
          <w:sz w:val="24"/>
          <w:szCs w:val="24"/>
        </w:rPr>
        <w:t xml:space="preserve">. </w:t>
      </w:r>
    </w:p>
    <w:p w14:paraId="2F0DE7F8" w14:textId="77777777" w:rsidR="00162683" w:rsidRPr="00C8230C" w:rsidRDefault="00162683" w:rsidP="00143E05">
      <w:pPr>
        <w:ind w:left="284"/>
        <w:rPr>
          <w:rFonts w:ascii="Arial" w:hAnsi="Arial" w:cs="Arial"/>
          <w:sz w:val="24"/>
          <w:szCs w:val="24"/>
        </w:rPr>
      </w:pPr>
    </w:p>
    <w:p w14:paraId="0916F0C6" w14:textId="6D409970" w:rsidR="00162683" w:rsidRPr="00C8230C" w:rsidRDefault="00162683" w:rsidP="00143E05">
      <w:pPr>
        <w:ind w:left="284"/>
        <w:rPr>
          <w:rFonts w:ascii="Arial" w:hAnsi="Arial" w:cs="Arial"/>
          <w:sz w:val="24"/>
          <w:szCs w:val="24"/>
        </w:rPr>
      </w:pPr>
      <w:r w:rsidRPr="00C8230C">
        <w:rPr>
          <w:rFonts w:ascii="Arial" w:hAnsi="Arial" w:cs="Arial"/>
          <w:sz w:val="24"/>
          <w:szCs w:val="24"/>
        </w:rPr>
        <w:t>Bei Antragstellung innerhalb der Ausschlussfrist wirkt dieser Antrag auf den 1. Januar 2023 zurück. Zwischenzeitliche Stufenaufstiege sind mithin unbeachtlich.</w:t>
      </w:r>
    </w:p>
    <w:p w14:paraId="2868AF3D" w14:textId="77777777" w:rsidR="00162683" w:rsidRDefault="00162683" w:rsidP="00143E05">
      <w:pPr>
        <w:ind w:left="284"/>
        <w:rPr>
          <w:rFonts w:ascii="Arial" w:hAnsi="Arial" w:cs="Arial"/>
          <w:sz w:val="24"/>
          <w:szCs w:val="24"/>
        </w:rPr>
      </w:pPr>
    </w:p>
    <w:p w14:paraId="5EB48C39" w14:textId="77777777" w:rsidR="00841BEA" w:rsidRPr="000E6BCB" w:rsidRDefault="00841BEA" w:rsidP="00143E05">
      <w:pPr>
        <w:ind w:left="284"/>
        <w:rPr>
          <w:rFonts w:ascii="Arial" w:hAnsi="Arial" w:cs="Arial"/>
          <w:sz w:val="24"/>
          <w:szCs w:val="24"/>
        </w:rPr>
      </w:pPr>
      <w:r w:rsidRPr="000E6BCB">
        <w:rPr>
          <w:rFonts w:ascii="Arial" w:hAnsi="Arial" w:cs="Arial"/>
          <w:sz w:val="24"/>
          <w:szCs w:val="24"/>
        </w:rPr>
        <w:t xml:space="preserve">Die Tarifvertragsparteien haben sich auf die Forderung der Gewerkschaften hin auf dieses Antragserfordernis verständigt, um den Beschäftigten die Möglichkeit zu geben, im Hinblick auf ihre persönliche Situation und die persönliche und berufliche Lebensplanung zu beurteilen, ob die Stellung eines Höhergruppierungsantrags für sie günstiger ist oder nicht. </w:t>
      </w:r>
    </w:p>
    <w:p w14:paraId="4F743EF9" w14:textId="77777777" w:rsidR="00841BEA" w:rsidRPr="000E6BCB" w:rsidRDefault="00841BEA" w:rsidP="00143E05">
      <w:pPr>
        <w:ind w:left="284"/>
        <w:rPr>
          <w:rFonts w:ascii="Arial" w:hAnsi="Arial" w:cs="Arial"/>
          <w:sz w:val="24"/>
          <w:szCs w:val="24"/>
        </w:rPr>
      </w:pPr>
    </w:p>
    <w:p w14:paraId="57C3835C" w14:textId="77777777" w:rsidR="008C192D" w:rsidRDefault="00841BEA" w:rsidP="00143E05">
      <w:pPr>
        <w:ind w:left="284"/>
        <w:rPr>
          <w:rFonts w:ascii="Arial" w:hAnsi="Arial" w:cs="Arial"/>
          <w:sz w:val="24"/>
          <w:szCs w:val="24"/>
        </w:rPr>
      </w:pPr>
      <w:r w:rsidRPr="000E6BCB">
        <w:rPr>
          <w:rFonts w:ascii="Arial" w:hAnsi="Arial" w:cs="Arial"/>
          <w:sz w:val="24"/>
          <w:szCs w:val="24"/>
        </w:rPr>
        <w:t xml:space="preserve">Sofern Sie innerhalb der einjährigen Ausschlussfrist keinen Antrag auf Höhergruppierung stellen oder die Voraussetzungen für eine Höhergruppierung nicht vorliegen, verbleiben Sie in Ihrer bisherigen Entgeltgruppe. </w:t>
      </w:r>
      <w:r w:rsidR="00270B6D">
        <w:rPr>
          <w:rFonts w:ascii="Arial" w:hAnsi="Arial" w:cs="Arial"/>
          <w:sz w:val="24"/>
          <w:szCs w:val="24"/>
        </w:rPr>
        <w:t>Eine spätere Höhergruppierung ist, solange die Tätigkeit sich nicht eingruppierungsrelevant ändert, nicht möglich.</w:t>
      </w:r>
      <w:r w:rsidR="008C192D">
        <w:rPr>
          <w:rFonts w:ascii="Arial" w:hAnsi="Arial" w:cs="Arial"/>
          <w:sz w:val="24"/>
          <w:szCs w:val="24"/>
        </w:rPr>
        <w:t xml:space="preserve"> </w:t>
      </w:r>
    </w:p>
    <w:p w14:paraId="6784D31C" w14:textId="77777777" w:rsidR="008C192D" w:rsidRDefault="008C192D" w:rsidP="00143E05">
      <w:pPr>
        <w:ind w:left="284"/>
        <w:rPr>
          <w:rFonts w:ascii="Arial" w:hAnsi="Arial" w:cs="Arial"/>
          <w:sz w:val="24"/>
          <w:szCs w:val="24"/>
        </w:rPr>
      </w:pPr>
    </w:p>
    <w:p w14:paraId="40612A13" w14:textId="2F2F1BB6" w:rsidR="00841BEA" w:rsidRDefault="00C410ED" w:rsidP="00143E05">
      <w:pPr>
        <w:ind w:left="284" w:hanging="284"/>
        <w:rPr>
          <w:rFonts w:ascii="Arial" w:hAnsi="Arial" w:cs="Arial"/>
          <w:sz w:val="24"/>
          <w:szCs w:val="24"/>
        </w:rPr>
      </w:pPr>
      <w:r>
        <w:rPr>
          <w:rFonts w:ascii="Arial" w:hAnsi="Arial" w:cs="Arial"/>
          <w:sz w:val="24"/>
          <w:szCs w:val="24"/>
        </w:rPr>
        <w:t>3</w:t>
      </w:r>
      <w:r w:rsidR="00340C42">
        <w:rPr>
          <w:rFonts w:ascii="Arial" w:hAnsi="Arial" w:cs="Arial"/>
          <w:sz w:val="24"/>
          <w:szCs w:val="24"/>
        </w:rPr>
        <w:t>.</w:t>
      </w:r>
      <w:r w:rsidR="00340C42">
        <w:rPr>
          <w:rFonts w:ascii="Arial" w:hAnsi="Arial" w:cs="Arial"/>
          <w:sz w:val="24"/>
          <w:szCs w:val="24"/>
        </w:rPr>
        <w:tab/>
      </w:r>
      <w:r w:rsidR="00DE306A" w:rsidRPr="00EC2F3B">
        <w:rPr>
          <w:rFonts w:ascii="Arial" w:hAnsi="Arial" w:cs="Arial"/>
          <w:sz w:val="24"/>
          <w:szCs w:val="24"/>
        </w:rPr>
        <w:t>Bis zum 31. Dezember 20</w:t>
      </w:r>
      <w:r w:rsidR="00DE306A">
        <w:rPr>
          <w:rFonts w:ascii="Arial" w:hAnsi="Arial" w:cs="Arial"/>
          <w:sz w:val="24"/>
          <w:szCs w:val="24"/>
        </w:rPr>
        <w:t>22</w:t>
      </w:r>
      <w:r w:rsidR="00DE306A" w:rsidRPr="00EC2F3B">
        <w:rPr>
          <w:rFonts w:ascii="Arial" w:hAnsi="Arial" w:cs="Arial"/>
          <w:sz w:val="24"/>
          <w:szCs w:val="24"/>
        </w:rPr>
        <w:t xml:space="preserve"> zustehende Entgeltbestandteile werden bei unveränderter Ausübung der anspruchsbegründenden Tätigkeit über den 31. Dezember 20</w:t>
      </w:r>
      <w:r w:rsidR="00DE306A">
        <w:rPr>
          <w:rFonts w:ascii="Arial" w:hAnsi="Arial" w:cs="Arial"/>
          <w:sz w:val="24"/>
          <w:szCs w:val="24"/>
        </w:rPr>
        <w:t>22</w:t>
      </w:r>
      <w:r w:rsidR="00DE306A" w:rsidRPr="00EC2F3B">
        <w:rPr>
          <w:rFonts w:ascii="Arial" w:hAnsi="Arial" w:cs="Arial"/>
          <w:sz w:val="24"/>
          <w:szCs w:val="24"/>
        </w:rPr>
        <w:t xml:space="preserve"> hinaus fortgezahlt. </w:t>
      </w:r>
      <w:r w:rsidR="00841BEA" w:rsidRPr="002A15A8">
        <w:rPr>
          <w:rFonts w:ascii="Arial" w:hAnsi="Arial" w:cs="Arial"/>
          <w:sz w:val="24"/>
          <w:szCs w:val="24"/>
        </w:rPr>
        <w:t xml:space="preserve">Dies gilt in der Regel auch für die sonstigen an die bisherige Eingruppierung anknüpfenden Zulagen und Zuschläge. </w:t>
      </w:r>
      <w:r w:rsidR="00DE306A" w:rsidRPr="00EC2F3B">
        <w:rPr>
          <w:rFonts w:ascii="Arial" w:hAnsi="Arial" w:cs="Arial"/>
          <w:sz w:val="24"/>
          <w:szCs w:val="24"/>
        </w:rPr>
        <w:t xml:space="preserve">Ausgenommen hiervon </w:t>
      </w:r>
      <w:r w:rsidR="000E08D9">
        <w:rPr>
          <w:rFonts w:ascii="Arial" w:hAnsi="Arial" w:cs="Arial"/>
          <w:sz w:val="24"/>
          <w:szCs w:val="24"/>
        </w:rPr>
        <w:t>ist</w:t>
      </w:r>
      <w:r w:rsidR="00DE306A" w:rsidRPr="00EC2F3B">
        <w:rPr>
          <w:rFonts w:ascii="Arial" w:hAnsi="Arial" w:cs="Arial"/>
          <w:sz w:val="24"/>
          <w:szCs w:val="24"/>
        </w:rPr>
        <w:t xml:space="preserve"> die neu geregelte Zulage für </w:t>
      </w:r>
      <w:r w:rsidR="00270B6D">
        <w:rPr>
          <w:rFonts w:ascii="Arial" w:hAnsi="Arial" w:cs="Arial"/>
          <w:sz w:val="24"/>
          <w:szCs w:val="24"/>
        </w:rPr>
        <w:t xml:space="preserve">die vorübergehende Übertragung einer </w:t>
      </w:r>
      <w:r w:rsidR="00DE306A" w:rsidRPr="00EC2F3B">
        <w:rPr>
          <w:rFonts w:ascii="Arial" w:hAnsi="Arial" w:cs="Arial"/>
          <w:sz w:val="24"/>
          <w:szCs w:val="24"/>
        </w:rPr>
        <w:t>höherwertigen Tätigkeit</w:t>
      </w:r>
      <w:r w:rsidR="000E08D9">
        <w:rPr>
          <w:rFonts w:ascii="Arial" w:hAnsi="Arial" w:cs="Arial"/>
          <w:sz w:val="24"/>
          <w:szCs w:val="24"/>
        </w:rPr>
        <w:t xml:space="preserve">, die </w:t>
      </w:r>
      <w:r w:rsidR="00270B6D">
        <w:rPr>
          <w:rFonts w:ascii="Arial" w:hAnsi="Arial" w:cs="Arial"/>
          <w:sz w:val="24"/>
          <w:szCs w:val="24"/>
        </w:rPr>
        <w:t>nunmehr dara</w:t>
      </w:r>
      <w:r w:rsidR="000E08D9">
        <w:rPr>
          <w:rFonts w:ascii="Arial" w:hAnsi="Arial" w:cs="Arial"/>
          <w:sz w:val="24"/>
          <w:szCs w:val="24"/>
        </w:rPr>
        <w:t xml:space="preserve">n </w:t>
      </w:r>
      <w:r w:rsidR="00270B6D">
        <w:rPr>
          <w:rFonts w:ascii="Arial" w:hAnsi="Arial" w:cs="Arial"/>
          <w:sz w:val="24"/>
          <w:szCs w:val="24"/>
        </w:rPr>
        <w:t>geknüpft ist, dass die hö</w:t>
      </w:r>
      <w:r w:rsidR="000E08D9" w:rsidRPr="000E08D9">
        <w:rPr>
          <w:rFonts w:ascii="Arial" w:hAnsi="Arial" w:cs="Arial"/>
          <w:sz w:val="24"/>
          <w:szCs w:val="24"/>
        </w:rPr>
        <w:t>herwertige Tätigkeit mindestens eine Woche (= fünf Arbeitstage in Folge)</w:t>
      </w:r>
      <w:r w:rsidR="00270B6D">
        <w:rPr>
          <w:rFonts w:ascii="Arial" w:hAnsi="Arial" w:cs="Arial"/>
          <w:sz w:val="24"/>
          <w:szCs w:val="24"/>
        </w:rPr>
        <w:t xml:space="preserve"> ausgeübt wird.</w:t>
      </w:r>
    </w:p>
    <w:p w14:paraId="15A8A08F" w14:textId="01245CB4" w:rsidR="0080518D" w:rsidRDefault="0080518D" w:rsidP="00A939C3">
      <w:pPr>
        <w:rPr>
          <w:rFonts w:ascii="Arial" w:hAnsi="Arial" w:cs="Arial"/>
          <w:sz w:val="24"/>
          <w:szCs w:val="24"/>
        </w:rPr>
      </w:pPr>
    </w:p>
    <w:p w14:paraId="4C55D3F4" w14:textId="79598EC6" w:rsidR="008C192D" w:rsidRPr="003F04A5" w:rsidRDefault="008C192D" w:rsidP="00A939C3">
      <w:pPr>
        <w:rPr>
          <w:rFonts w:ascii="Arial" w:hAnsi="Arial" w:cs="Arial"/>
          <w:sz w:val="24"/>
          <w:szCs w:val="24"/>
        </w:rPr>
      </w:pPr>
      <w:r w:rsidRPr="003F04A5">
        <w:rPr>
          <w:rFonts w:ascii="Arial" w:hAnsi="Arial" w:cs="Arial"/>
          <w:sz w:val="24"/>
          <w:szCs w:val="24"/>
        </w:rPr>
        <w:t xml:space="preserve">Abschließend wird darauf hingewiesen, dass die Entscheidung über die Beantragung einer Höhergruppierung und </w:t>
      </w:r>
      <w:r w:rsidR="00C37DB3" w:rsidRPr="003F04A5">
        <w:rPr>
          <w:rFonts w:ascii="Arial" w:hAnsi="Arial" w:cs="Arial"/>
          <w:sz w:val="24"/>
          <w:szCs w:val="24"/>
        </w:rPr>
        <w:t xml:space="preserve">deren Folgen </w:t>
      </w:r>
      <w:r w:rsidRPr="003F04A5">
        <w:rPr>
          <w:rFonts w:ascii="Arial" w:hAnsi="Arial" w:cs="Arial"/>
          <w:sz w:val="24"/>
          <w:szCs w:val="24"/>
        </w:rPr>
        <w:t xml:space="preserve">ausschließlich bei den Beschäftigten liegt. Eine Beratungspflicht durch den Arbeitgeber hierzu besteht nicht. </w:t>
      </w:r>
    </w:p>
    <w:p w14:paraId="70C997ED" w14:textId="77777777" w:rsidR="008C192D" w:rsidRDefault="008C192D" w:rsidP="00143E05">
      <w:pPr>
        <w:rPr>
          <w:rFonts w:ascii="Arial" w:hAnsi="Arial" w:cs="Arial"/>
        </w:rPr>
      </w:pPr>
    </w:p>
    <w:p w14:paraId="6B051531" w14:textId="77777777" w:rsidR="0080518D" w:rsidRDefault="0080518D" w:rsidP="000E4281">
      <w:pPr>
        <w:spacing w:line="240" w:lineRule="auto"/>
        <w:rPr>
          <w:rFonts w:ascii="Arial" w:hAnsi="Arial" w:cs="Arial"/>
          <w:sz w:val="24"/>
          <w:szCs w:val="24"/>
        </w:rPr>
      </w:pPr>
    </w:p>
    <w:p w14:paraId="0B6F2294" w14:textId="1BDE75FD" w:rsidR="00D76DD1" w:rsidRDefault="009A270C" w:rsidP="000E4281">
      <w:pPr>
        <w:spacing w:line="240" w:lineRule="auto"/>
        <w:rPr>
          <w:rFonts w:ascii="Arial" w:hAnsi="Arial" w:cs="Arial"/>
          <w:sz w:val="24"/>
          <w:szCs w:val="24"/>
        </w:rPr>
      </w:pPr>
      <w:r w:rsidRPr="002A15A8">
        <w:rPr>
          <w:rFonts w:ascii="Arial" w:hAnsi="Arial" w:cs="Arial"/>
          <w:sz w:val="24"/>
          <w:szCs w:val="24"/>
        </w:rPr>
        <w:t>Mit freundlichen</w:t>
      </w:r>
      <w:r w:rsidRPr="000E6BCB">
        <w:rPr>
          <w:rFonts w:ascii="Arial" w:hAnsi="Arial" w:cs="Arial"/>
          <w:sz w:val="24"/>
          <w:szCs w:val="24"/>
        </w:rPr>
        <w:t xml:space="preserve"> Grüßen</w:t>
      </w:r>
    </w:p>
    <w:sectPr w:rsidR="00D76DD1" w:rsidSect="00990C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5021E"/>
    <w:multiLevelType w:val="hybridMultilevel"/>
    <w:tmpl w:val="DDC0C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E0143D"/>
    <w:multiLevelType w:val="hybridMultilevel"/>
    <w:tmpl w:val="37E2223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2B116028"/>
    <w:multiLevelType w:val="hybridMultilevel"/>
    <w:tmpl w:val="28604210"/>
    <w:lvl w:ilvl="0" w:tplc="BA2CC76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796FDD"/>
    <w:multiLevelType w:val="hybridMultilevel"/>
    <w:tmpl w:val="47AAB51E"/>
    <w:lvl w:ilvl="0" w:tplc="62A0037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10A4C51"/>
    <w:multiLevelType w:val="hybridMultilevel"/>
    <w:tmpl w:val="776AC374"/>
    <w:lvl w:ilvl="0" w:tplc="99409C88">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DB057E"/>
    <w:multiLevelType w:val="hybridMultilevel"/>
    <w:tmpl w:val="C5224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DA1B97"/>
    <w:multiLevelType w:val="hybridMultilevel"/>
    <w:tmpl w:val="86969682"/>
    <w:lvl w:ilvl="0" w:tplc="81E22C0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3113285">
    <w:abstractNumId w:val="4"/>
  </w:num>
  <w:num w:numId="2" w16cid:durableId="1304846459">
    <w:abstractNumId w:val="5"/>
  </w:num>
  <w:num w:numId="3" w16cid:durableId="1365056406">
    <w:abstractNumId w:val="0"/>
  </w:num>
  <w:num w:numId="4" w16cid:durableId="2090807367">
    <w:abstractNumId w:val="1"/>
  </w:num>
  <w:num w:numId="5" w16cid:durableId="1333991628">
    <w:abstractNumId w:val="3"/>
  </w:num>
  <w:num w:numId="6" w16cid:durableId="811752477">
    <w:abstractNumId w:val="2"/>
  </w:num>
  <w:num w:numId="7" w16cid:durableId="19301199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D1"/>
    <w:rsid w:val="00007C06"/>
    <w:rsid w:val="00016739"/>
    <w:rsid w:val="00057959"/>
    <w:rsid w:val="000857CC"/>
    <w:rsid w:val="00090159"/>
    <w:rsid w:val="000E08D9"/>
    <w:rsid w:val="000E4281"/>
    <w:rsid w:val="000E6BCB"/>
    <w:rsid w:val="000E7502"/>
    <w:rsid w:val="000F067F"/>
    <w:rsid w:val="000F52CA"/>
    <w:rsid w:val="00143E05"/>
    <w:rsid w:val="00162683"/>
    <w:rsid w:val="001743B6"/>
    <w:rsid w:val="00190B7F"/>
    <w:rsid w:val="001A3290"/>
    <w:rsid w:val="001C0D6B"/>
    <w:rsid w:val="001C7690"/>
    <w:rsid w:val="002146E0"/>
    <w:rsid w:val="00251126"/>
    <w:rsid w:val="00270B6D"/>
    <w:rsid w:val="002963B9"/>
    <w:rsid w:val="002A15A8"/>
    <w:rsid w:val="002B3AE5"/>
    <w:rsid w:val="002B55D8"/>
    <w:rsid w:val="002C691B"/>
    <w:rsid w:val="002D06DE"/>
    <w:rsid w:val="002D142B"/>
    <w:rsid w:val="002D2538"/>
    <w:rsid w:val="002E6FE6"/>
    <w:rsid w:val="002F54D9"/>
    <w:rsid w:val="002F5A6C"/>
    <w:rsid w:val="00317ADF"/>
    <w:rsid w:val="00330CB7"/>
    <w:rsid w:val="00340C42"/>
    <w:rsid w:val="003923C1"/>
    <w:rsid w:val="003B1D62"/>
    <w:rsid w:val="003C122C"/>
    <w:rsid w:val="003D7A62"/>
    <w:rsid w:val="003E524E"/>
    <w:rsid w:val="003F04A5"/>
    <w:rsid w:val="003F7978"/>
    <w:rsid w:val="004145B9"/>
    <w:rsid w:val="00485851"/>
    <w:rsid w:val="00487A51"/>
    <w:rsid w:val="004A77EB"/>
    <w:rsid w:val="005103FC"/>
    <w:rsid w:val="0054482A"/>
    <w:rsid w:val="005477DE"/>
    <w:rsid w:val="0058006C"/>
    <w:rsid w:val="0058715D"/>
    <w:rsid w:val="005C09EF"/>
    <w:rsid w:val="005C29C9"/>
    <w:rsid w:val="00603FCA"/>
    <w:rsid w:val="00606445"/>
    <w:rsid w:val="00617D9E"/>
    <w:rsid w:val="006377FB"/>
    <w:rsid w:val="00652E89"/>
    <w:rsid w:val="00672F2B"/>
    <w:rsid w:val="006749AD"/>
    <w:rsid w:val="006756CA"/>
    <w:rsid w:val="00676EAB"/>
    <w:rsid w:val="006915B3"/>
    <w:rsid w:val="006B054C"/>
    <w:rsid w:val="006C2610"/>
    <w:rsid w:val="006F1C3C"/>
    <w:rsid w:val="006F335B"/>
    <w:rsid w:val="007352FD"/>
    <w:rsid w:val="00764B32"/>
    <w:rsid w:val="007876F6"/>
    <w:rsid w:val="00796A3C"/>
    <w:rsid w:val="007B699F"/>
    <w:rsid w:val="007D0970"/>
    <w:rsid w:val="0080518D"/>
    <w:rsid w:val="00841BEA"/>
    <w:rsid w:val="00875436"/>
    <w:rsid w:val="00877A4A"/>
    <w:rsid w:val="008C08D8"/>
    <w:rsid w:val="008C192D"/>
    <w:rsid w:val="008E372B"/>
    <w:rsid w:val="008F6104"/>
    <w:rsid w:val="009111CC"/>
    <w:rsid w:val="00920016"/>
    <w:rsid w:val="00923CA0"/>
    <w:rsid w:val="0094651C"/>
    <w:rsid w:val="00946EFA"/>
    <w:rsid w:val="00961946"/>
    <w:rsid w:val="00990C23"/>
    <w:rsid w:val="00992418"/>
    <w:rsid w:val="00994F00"/>
    <w:rsid w:val="009A270C"/>
    <w:rsid w:val="009D737E"/>
    <w:rsid w:val="00A129AA"/>
    <w:rsid w:val="00A30C02"/>
    <w:rsid w:val="00A939C3"/>
    <w:rsid w:val="00AD2484"/>
    <w:rsid w:val="00AD5EC9"/>
    <w:rsid w:val="00B0303B"/>
    <w:rsid w:val="00B04CD1"/>
    <w:rsid w:val="00B04D53"/>
    <w:rsid w:val="00B23EC6"/>
    <w:rsid w:val="00B828C0"/>
    <w:rsid w:val="00B914A9"/>
    <w:rsid w:val="00BE38A2"/>
    <w:rsid w:val="00BF4717"/>
    <w:rsid w:val="00C27C47"/>
    <w:rsid w:val="00C37DB3"/>
    <w:rsid w:val="00C410ED"/>
    <w:rsid w:val="00C41A32"/>
    <w:rsid w:val="00C52FB8"/>
    <w:rsid w:val="00C8230C"/>
    <w:rsid w:val="00CA0FD0"/>
    <w:rsid w:val="00CD76E2"/>
    <w:rsid w:val="00CF1243"/>
    <w:rsid w:val="00D36396"/>
    <w:rsid w:val="00D40636"/>
    <w:rsid w:val="00D55268"/>
    <w:rsid w:val="00D76DD1"/>
    <w:rsid w:val="00DC2B29"/>
    <w:rsid w:val="00DD4A47"/>
    <w:rsid w:val="00DD7D08"/>
    <w:rsid w:val="00DE306A"/>
    <w:rsid w:val="00E07094"/>
    <w:rsid w:val="00E10994"/>
    <w:rsid w:val="00EA6958"/>
    <w:rsid w:val="00EB73BE"/>
    <w:rsid w:val="00EC2F3B"/>
    <w:rsid w:val="00EF1BA3"/>
    <w:rsid w:val="00F83850"/>
    <w:rsid w:val="00FC201F"/>
    <w:rsid w:val="00FC5635"/>
    <w:rsid w:val="00FE64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979D"/>
  <w15:docId w15:val="{6BCF34BF-5069-44D8-B572-BFE37642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0C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6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595</Words>
  <Characters>4177</Characters>
  <DocSecurity>0</DocSecurity>
  <Lines>74</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2023-02-09T09:17:00Z</cp:lastPrinted>
  <dcterms:created xsi:type="dcterms:W3CDTF">2023-02-14T11:44:00Z</dcterms:created>
  <dcterms:modified xsi:type="dcterms:W3CDTF">2023-02-14T11:44:00Z</dcterms:modified>
</cp:coreProperties>
</file>